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Информированное добровольное согласие на медицинские вмешательства (манипуляции)</w:t>
      </w:r>
      <w:r>
        <w:rPr>
          <w:rFonts w:ascii="Arial" w:hAnsi="Arial" w:cs="Arial"/>
          <w:b/>
        </w:rPr>
        <w:t xml:space="preserve"> и обследование</w:t>
      </w:r>
      <w:r>
        <w:rPr>
          <w:rFonts w:ascii="Arial" w:hAnsi="Arial" w:cs="Arial"/>
          <w:b/>
        </w:rPr>
        <w:t xml:space="preserve"> включенные в Перечень определенных видов медицинских вмешательств,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на которые граждане дают информированное добровольное согласие  при выборе врача и медицинской организации для получения первичной медико-санитарной помощи.</w:t>
      </w:r>
      <w:r>
        <w:rPr>
          <w:rFonts w:ascii="Arial" w:hAnsi="Arial" w:cs="Arial"/>
          <w:b/>
        </w:rPr>
      </w:r>
    </w:p>
    <w:p>
      <w:pPr>
        <w:jc w:val="center"/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000000"/>
          <w:sz w:val="27"/>
          <w:szCs w:val="27"/>
          <w:lang w:eastAsia="ru-RU"/>
        </w:rPr>
      </w:r>
      <w:r>
        <w:rPr>
          <w:rFonts w:ascii="Arial" w:hAnsi="Arial" w:eastAsia="Times New Roman" w:cs="Arial"/>
          <w:color w:val="000000"/>
          <w:sz w:val="27"/>
          <w:szCs w:val="27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Я 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{{ 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Клиент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.Ф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амилия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 }}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{{ 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Клиент.Имя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 }} {{ 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Клиент.Отчество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 }}</w:t>
      </w:r>
      <w:r>
        <w:rPr>
          <w:rFonts w:ascii="Arial" w:hAnsi="Arial" w:eastAsia="Times New Roman" w:cs="Arial"/>
          <w:color w:val="000000"/>
          <w:sz w:val="27"/>
          <w:szCs w:val="27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Даю информирован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ное добровольное согласие на виды медицинских вмешательств, включенных в 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организации, утвержденный приказом 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Минздравсоцразвития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 России от 23 апреля 2012г.№390н, при оказании  мне, моему ребенку, 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лицу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 чьим законным представителем я являюсь (не нужное зачеркнуть).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spacing w:after="0"/>
        <w:shd w:val="clear" w:color="auto" w:fill="ffffff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Я ознакомлен с Перечнем видов медицинских вмешательств, в доступной для меня форме мне даны разъяснения о целях, методах и вариантах оказания медицинской помощи,  его последствиях и результатах, связанном с ними риске и возможных осложнениях: аллергич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еских реакций (покраснение, отек, зуд), появлении боли, подкожной гематомы, кровоизлияния, слабости, сонливости, головокружения, тошноты, рвоты, онемении, временном нарушении чувствительности, снижение или повышение артериального давления, появление выпота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 (жидкости)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 в суставе.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Мне разъяснено что, я имею право отказаться от одного или нескольких видов медицинского вмешательства.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</w:r>
    </w:p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Я обязуюсь </w:t>
      </w:r>
      <w:r>
        <w:rPr>
          <w:rFonts w:ascii="Arial" w:hAnsi="Arial" w:cs="Arial"/>
          <w:sz w:val="18"/>
          <w:szCs w:val="18"/>
        </w:rPr>
        <w:t xml:space="preserve">соблюдать назначенные мне дозы лекарств и мне разъяснены</w:t>
      </w:r>
      <w:r>
        <w:rPr>
          <w:rFonts w:ascii="Arial" w:hAnsi="Arial" w:cs="Arial"/>
          <w:sz w:val="18"/>
          <w:szCs w:val="18"/>
        </w:rPr>
        <w:t xml:space="preserve"> последствия возможной передозировки назначенных мне лекарственных препаратов. </w:t>
      </w:r>
      <w:r>
        <w:rPr>
          <w:rFonts w:ascii="Arial" w:hAnsi="Arial" w:cs="Arial"/>
          <w:sz w:val="18"/>
          <w:szCs w:val="18"/>
        </w:rPr>
        <w:t xml:space="preserve">Мне разъяснено, что я имею право отказаться от одного или нескольких видов медицинских вмешательств, включенных в Перечень, или потребовать его (</w:t>
      </w:r>
      <w:r>
        <w:rPr>
          <w:rFonts w:ascii="Arial" w:hAnsi="Arial" w:cs="Arial"/>
          <w:sz w:val="18"/>
          <w:szCs w:val="18"/>
        </w:rPr>
        <w:t xml:space="preserve">их) прекращения, за исключением случаев, предусмотренных частью 9 статьи 20 Федерального закона от 21 ноября 2011 г. № 323-ФЗ “Об основах охраны здоровья граждан в Российской Федерации” (Собрание законодательства Российской Федерации, 2011, № 48, ст. 6724;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2012, № 26, ст. 3442, 3446).</w:t>
      </w:r>
      <w:r>
        <w:rPr>
          <w:rFonts w:ascii="Arial" w:hAnsi="Arial" w:cs="Arial"/>
          <w:sz w:val="18"/>
          <w:szCs w:val="18"/>
        </w:rPr>
      </w:r>
    </w:p>
    <w:p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Сведения о выбранных мною лицах, которым в соответствии с пунк</w:t>
      </w:r>
      <w:r>
        <w:rPr>
          <w:rFonts w:ascii="Arial" w:hAnsi="Arial" w:cs="Arial"/>
          <w:sz w:val="18"/>
          <w:szCs w:val="18"/>
        </w:rPr>
        <w:t xml:space="preserve">том 5 части 5 статьи 19 Федерального закона от 21 ноября 2011 г. № 323-ФЗ “Об основах охраны здоровья граждан в Российской Федерации” может быть передана информация о состоянии моего здоровья или состоянии лица, законным представителем которого я являюсь (</w:t>
      </w:r>
      <w:r>
        <w:rPr>
          <w:rFonts w:ascii="Arial" w:hAnsi="Arial" w:cs="Arial"/>
          <w:sz w:val="18"/>
          <w:szCs w:val="18"/>
        </w:rPr>
        <w:t xml:space="preserve">ненужное</w:t>
      </w:r>
      <w:r>
        <w:rPr>
          <w:rFonts w:ascii="Arial" w:hAnsi="Arial" w:cs="Arial"/>
          <w:sz w:val="18"/>
          <w:szCs w:val="18"/>
        </w:rPr>
        <w:t xml:space="preserve"> зачеркнуть).</w:t>
      </w:r>
      <w:r>
        <w:rPr>
          <w:rFonts w:ascii="Arial" w:hAnsi="Arial" w:cs="Arial"/>
          <w:sz w:val="18"/>
          <w:szCs w:val="18"/>
        </w:rPr>
      </w:r>
    </w:p>
    <w:p>
      <w:pPr>
        <w:jc w:val="both"/>
        <w:spacing w:after="20" w:line="240" w:lineRule="auto"/>
        <w:shd w:val="clear" w:color="auto" w:fill="ffffff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Перечень видов медицинских вмешательств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 и обследований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:</w:t>
      </w:r>
      <w:r>
        <w:rPr>
          <w:rFonts w:ascii="Arial" w:hAnsi="Arial" w:eastAsia="Times New Roman" w:cs="Arial"/>
          <w:color w:val="000000"/>
          <w:sz w:val="27"/>
          <w:szCs w:val="27"/>
          <w:lang w:eastAsia="ru-RU"/>
        </w:rPr>
      </w:r>
    </w:p>
    <w:p>
      <w:pPr>
        <w:spacing w:after="20" w:line="240" w:lineRule="auto"/>
        <w:shd w:val="clear" w:color="auto" w:fill="ffffff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1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. Опрос (в том числе выявление жалоб, сбор анамнеза); 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2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. Осмотр, в том числе пальпация; 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3.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Антропометрические исследования; 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4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. Термометрия и тонометрия, 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5.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Исследование функций опорно-двигательного аппарата (суставов и позвоночника);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  <w:t xml:space="preserve">6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. Ультразвуковая диагностика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7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Лабораторные обследования, в том числе клинические, биохимические, бактериологические, вирусологические, иммунологические; 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8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Введение лекарственных препаратов по назначению врача, в том числе внутримышечно, внутривенно, подкожно, 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внутрикожно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, 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внутрисуставно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, 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парартикулярно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; 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паравертебрально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, а также в  виде лекарственных блокад и местной анестезии; 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9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. 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Забор биологического материала;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  <w:t xml:space="preserve">10.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Физиоте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рапия</w:t>
      </w:r>
      <w:bookmarkStart w:id="0" w:name="_GoBack"/>
      <w:r/>
      <w:bookmarkEnd w:id="0"/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.</w:t>
      </w:r>
      <w:r>
        <w:rPr>
          <w:rFonts w:ascii="Arial" w:hAnsi="Arial" w:eastAsia="Times New Roman" w:cs="Arial"/>
          <w:color w:val="000000"/>
          <w:sz w:val="27"/>
          <w:szCs w:val="27"/>
          <w:lang w:eastAsia="ru-RU"/>
        </w:rPr>
      </w:r>
    </w:p>
    <w:p>
      <w:pPr>
        <w:ind w:firstLine="709"/>
        <w:jc w:val="right"/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15"/>
          <w:szCs w:val="15"/>
          <w:lang w:eastAsia="ru-RU"/>
        </w:rPr>
      </w:pP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</w:t>
      </w:r>
      <w:r>
        <w:rPr>
          <w:rFonts w:ascii="Arial" w:hAnsi="Arial" w:eastAsia="Times New Roman" w:cs="Arial"/>
          <w:color w:val="000000"/>
          <w:sz w:val="15"/>
          <w:szCs w:val="15"/>
          <w:lang w:eastAsia="ru-RU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____________________                              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{{ 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Клиент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.Ф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амилия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 }}</w:t>
      </w: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 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{{ 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Клиент.Имя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 }} {{ 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Клиент.Отчество</w:t>
      </w:r>
      <w:r>
        <w:rPr>
          <w:rFonts w:ascii="Arial" w:hAnsi="Arial" w:eastAsia="Times New Roman" w:cs="Arial"/>
          <w:color w:val="474747"/>
          <w:sz w:val="18"/>
          <w:szCs w:val="18"/>
          <w:lang w:eastAsia="ru-RU"/>
        </w:rPr>
        <w:t xml:space="preserve"> }}</w:t>
      </w:r>
      <w:r>
        <w:rPr>
          <w:rFonts w:ascii="Arial" w:hAnsi="Arial" w:eastAsia="Times New Roman" w:cs="Arial"/>
          <w:color w:val="000000"/>
          <w:sz w:val="27"/>
          <w:szCs w:val="27"/>
          <w:lang w:eastAsia="ru-RU"/>
        </w:rPr>
      </w:r>
    </w:p>
    <w:p>
      <w:pPr>
        <w:spacing w:after="0" w:line="240" w:lineRule="auto"/>
        <w:shd w:val="clear" w:color="auto" w:fill="ffffff"/>
        <w:rPr>
          <w:rFonts w:ascii="Arial" w:hAnsi="Arial" w:eastAsia="Times New Roman" w:cs="Arial"/>
          <w:color w:val="000000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000000"/>
          <w:sz w:val="18"/>
          <w:szCs w:val="18"/>
          <w:lang w:eastAsia="ru-RU"/>
        </w:rPr>
        <w:t xml:space="preserve">Подпись                                         </w:t>
      </w:r>
      <w:r>
        <w:rPr>
          <w:rFonts w:ascii="Arial" w:hAnsi="Arial" w:eastAsia="Times New Roman" w:cs="Arial"/>
          <w:color w:val="000000"/>
          <w:sz w:val="27"/>
          <w:szCs w:val="27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Strong"/>
    <w:basedOn w:val="618"/>
    <w:uiPriority w:val="22"/>
    <w:qFormat/>
    <w:rPr>
      <w:b/>
      <w:bCs/>
    </w:rPr>
  </w:style>
  <w:style w:type="paragraph" w:styleId="622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3">
    <w:name w:val="Body Text"/>
    <w:basedOn w:val="617"/>
    <w:link w:val="624"/>
    <w:uiPriority w:val="1"/>
    <w:qFormat/>
    <w:pPr>
      <w:ind w:left="114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24" w:customStyle="1">
    <w:name w:val="Основной текст Знак"/>
    <w:basedOn w:val="618"/>
    <w:link w:val="623"/>
    <w:uiPriority w:val="1"/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stop artroz</cp:lastModifiedBy>
  <cp:revision>3</cp:revision>
  <dcterms:created xsi:type="dcterms:W3CDTF">2023-11-20T15:32:00Z</dcterms:created>
  <dcterms:modified xsi:type="dcterms:W3CDTF">2023-11-21T17:17:19Z</dcterms:modified>
</cp:coreProperties>
</file>